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utilisateur — Lot L0 « Déblocage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Périmètre livré</w:t>
      </w:r>
      <w:r>
        <w:rPr>
          <w:rFonts w:ascii="Arial" w:hAnsi="Arial" w:cs="Arial"/>
          <w:sz w:val="32"/>
          <w:sz-cs w:val="32"/>
          <w:spacing w:val="0"/>
        </w:rPr>
        <w:t xml:space="preserve">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#11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(sécurité P0, mergée) +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#95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(environnement reproductible + correctifs de compteurs).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Environnement</w:t>
      </w:r>
      <w:r>
        <w:rPr>
          <w:rFonts w:ascii="Arial" w:hAnsi="Arial" w:cs="Arial"/>
          <w:sz w:val="32"/>
          <w:sz-cs w:val="32"/>
          <w:spacing w:val="0"/>
        </w:rPr>
        <w:t xml:space="preserve"> : staging (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déployé). </w:t>
      </w:r>
      <w:r>
        <w:rPr>
          <w:rFonts w:ascii="Arial" w:hAnsi="Arial" w:cs="Arial"/>
          <w:sz w:val="32"/>
          <w:sz-cs w:val="32"/>
          <w:b/>
          <w:spacing w:val="0"/>
        </w:rPr>
        <w:t xml:space="preserve">Testeur</w:t>
      </w:r>
      <w:r>
        <w:rPr>
          <w:rFonts w:ascii="Arial" w:hAnsi="Arial" w:cs="Arial"/>
          <w:sz w:val="32"/>
          <w:sz-cs w:val="32"/>
          <w:spacing w:val="0"/>
        </w:rPr>
        <w:t xml:space="preserve"> : Enguerran (ou délégué).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Convention</w:t>
      </w:r>
      <w:r>
        <w:rPr>
          <w:rFonts w:ascii="Arial" w:hAnsi="Arial" w:cs="Arial"/>
          <w:sz w:val="32"/>
          <w:sz-cs w:val="32"/>
          <w:spacing w:val="0"/>
        </w:rPr>
        <w:t xml:space="preserve"> : cocher ☐ → ✅ si conforme, ❌ sinon, et noter le constat en dessous du scénario.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Comptes de test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Rôle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Compte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Remarque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Apprenant A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`learner@mail.com` / `password`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inscrit à au moins 1 cours avec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Apprenant B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second compte apprenant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inscrit à un cours différent, avec certificat obtenu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Manager M1 / M2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managers avec des périmètres distincts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pour la recette des compteurs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Admin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`admin@mail.com` / `password`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Sur staging, remplacer par les comptes de démonstration équivalents. Ne JAMAIS dérouler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ce cahier en production.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· Seuil de réussite des quiz (EA-065 partie 1, issue #10)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Avant correctif : un quiz était validé même à 0 %.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S1.1</w:t>
      </w:r>
      <w:r>
        <w:rPr>
          <w:rFonts w:ascii="Arial" w:hAnsi="Arial" w:cs="Arial"/>
          <w:sz w:val="32"/>
          <w:sz-cs w:val="32"/>
          <w:spacing w:val="0"/>
        </w:rPr>
        <w:t xml:space="preserve"> Apprenant A ouvre un quiz dont le seuil est 80 %. Répondre volontairement faux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(score &lt; 80 %). → La validation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refusée</w:t>
      </w:r>
      <w:r>
        <w:rPr>
          <w:rFonts w:ascii="Arial" w:hAnsi="Arial" w:cs="Arial"/>
          <w:sz w:val="32"/>
          <w:sz-cs w:val="32"/>
          <w:spacing w:val="0"/>
        </w:rPr>
        <w:t xml:space="preserve">, le message indique le score obtenu,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seuil à atteindre et la possibilité de refaire le quiz. Le quiz n'apparaît PAS validé.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S1.2</w:t>
      </w:r>
      <w:r>
        <w:rPr>
          <w:rFonts w:ascii="Arial" w:hAnsi="Arial" w:cs="Arial"/>
          <w:sz w:val="32"/>
          <w:sz-cs w:val="32"/>
          <w:spacing w:val="0"/>
        </w:rPr>
        <w:t xml:space="preserve"> Refaire le quiz avec un score ≥ seuil. → Le quiz est validé normalement.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S1.3</w:t>
      </w:r>
      <w:r>
        <w:rPr>
          <w:rFonts w:ascii="Arial" w:hAnsi="Arial" w:cs="Arial"/>
          <w:sz w:val="32"/>
          <w:sz-cs w:val="32"/>
          <w:spacing w:val="0"/>
        </w:rPr>
        <w:t xml:space="preserve"> Échouer le dernier quiz d'un cours dont tout le reste est terminé. → **Aucun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certificat n'est généré** tant que le quiz n'est pas réussi.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S1.4</w:t>
      </w:r>
      <w:r>
        <w:rPr>
          <w:rFonts w:ascii="Arial" w:hAnsi="Arial" w:cs="Arial"/>
          <w:sz w:val="32"/>
          <w:sz-cs w:val="32"/>
          <w:spacing w:val="0"/>
        </w:rPr>
        <w:t xml:space="preserve"> (Admin) Modifier le seuil d'un quiz (ex. 50 %) puis re-tester S1.1 avec un score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entre 50 et 80 %. → La nouvelle valeur fait foi.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· Certificats — étanchéité entre apprenants (EA-002, issue #9)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Avant correctif : n'importe quel apprenant pouvait télécharger les certificats de tous.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S2.1</w:t>
      </w:r>
      <w:r>
        <w:rPr>
          <w:rFonts w:ascii="Arial" w:hAnsi="Arial" w:cs="Arial"/>
          <w:sz w:val="32"/>
          <w:sz-cs w:val="32"/>
          <w:spacing w:val="0"/>
        </w:rPr>
        <w:t xml:space="preserve"> Apprenant A télécharge son propre certificat depuis son espace. → OK.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S2.2</w:t>
      </w:r>
      <w:r>
        <w:rPr>
          <w:rFonts w:ascii="Arial" w:hAnsi="Arial" w:cs="Arial"/>
          <w:sz w:val="32"/>
          <w:sz-cs w:val="32"/>
          <w:spacing w:val="0"/>
        </w:rPr>
        <w:t xml:space="preserve"> Apprenant A rejoue l'URL de téléchargement en remplaçant l'identifiant par celui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d'un certificat de l'apprenant B (énumération d'ids). → </w:t>
      </w:r>
      <w:r>
        <w:rPr>
          <w:rFonts w:ascii="Arial" w:hAnsi="Arial" w:cs="Arial"/>
          <w:sz w:val="32"/>
          <w:sz-cs w:val="32"/>
          <w:b/>
          <w:spacing w:val="0"/>
        </w:rPr>
        <w:t xml:space="preserve">404 systématique</w:t>
      </w:r>
      <w:r>
        <w:rPr>
          <w:rFonts w:ascii="Arial" w:hAnsi="Arial" w:cs="Arial"/>
          <w:sz w:val="32"/>
          <w:sz-cs w:val="32"/>
          <w:spacing w:val="0"/>
        </w:rPr>
        <w:t xml:space="preserve">, jamais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fichier d'un autre.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S2.3</w:t>
      </w:r>
      <w:r>
        <w:rPr>
          <w:rFonts w:ascii="Arial" w:hAnsi="Arial" w:cs="Arial"/>
          <w:sz w:val="32"/>
          <w:sz-cs w:val="32"/>
          <w:spacing w:val="0"/>
        </w:rPr>
        <w:t xml:space="preserve"> Identifiant inexistant (ex. 999999). → </w:t>
      </w:r>
      <w:r>
        <w:rPr>
          <w:rFonts w:ascii="Arial" w:hAnsi="Arial" w:cs="Arial"/>
          <w:sz w:val="32"/>
          <w:sz-cs w:val="32"/>
          <w:b/>
          <w:spacing w:val="0"/>
        </w:rPr>
        <w:t xml:space="preserve">404 propre</w:t>
      </w:r>
      <w:r>
        <w:rPr>
          <w:rFonts w:ascii="Arial" w:hAnsi="Arial" w:cs="Arial"/>
          <w:sz w:val="32"/>
          <w:sz-cs w:val="32"/>
          <w:spacing w:val="0"/>
        </w:rPr>
        <w:t xml:space="preserve"> (pas d'erreur 500).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S2.4</w:t>
      </w:r>
      <w:r>
        <w:rPr>
          <w:rFonts w:ascii="Arial" w:hAnsi="Arial" w:cs="Arial"/>
          <w:sz w:val="32"/>
          <w:sz-cs w:val="32"/>
          <w:spacing w:val="0"/>
        </w:rPr>
        <w:t xml:space="preserve"> (Manager) Téléchargement groupé des certificats sans sélectionner de cours. →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ZIP contient uniquement les certificats du périmètre du manager (issus de la base),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de fichiers orphelins du disque.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· Escalade de privilèges (PR #11, 3ᵉ volet)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S3.1</w:t>
      </w:r>
      <w:r>
        <w:rPr>
          <w:rFonts w:ascii="Arial" w:hAnsi="Arial" w:cs="Arial"/>
          <w:sz w:val="32"/>
          <w:sz-cs w:val="32"/>
          <w:spacing w:val="0"/>
        </w:rPr>
        <w:t xml:space="preserve"> Apprenant A tente de modifier son profil en injectant un champ de rôle/statut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protégé dans la requête (rejouer la requête de mise à jour de profil avec </w:t>
      </w:r>
      <w:r>
        <w:rPr>
          <w:rFonts w:ascii="Courier" w:hAnsi="Courier" w:cs="Courier"/>
          <w:sz w:val="32"/>
          <w:sz-cs w:val="32"/>
          <w:spacing w:val="0"/>
        </w:rPr>
        <w:t xml:space="preserve">role</w:t>
      </w:r>
      <w:r>
        <w:rPr>
          <w:rFonts w:ascii="Arial" w:hAnsi="Arial" w:cs="Arial"/>
          <w:sz w:val="32"/>
          <w:sz-cs w:val="32"/>
          <w:spacing w:val="0"/>
        </w:rPr>
        <w:t xml:space="preserve">/champs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admin ajoutés). → Les champs protégés sont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ignorés ou refusés</w:t>
      </w:r>
      <w:r>
        <w:rPr>
          <w:rFonts w:ascii="Arial" w:hAnsi="Arial" w:cs="Arial"/>
          <w:sz w:val="32"/>
          <w:sz-cs w:val="32"/>
          <w:spacing w:val="0"/>
        </w:rPr>
        <w:t xml:space="preserve"> ; le rôle ne change pas.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S3.2</w:t>
      </w:r>
      <w:r>
        <w:rPr>
          <w:rFonts w:ascii="Arial" w:hAnsi="Arial" w:cs="Arial"/>
          <w:sz w:val="32"/>
          <w:sz-cs w:val="32"/>
          <w:spacing w:val="0"/>
        </w:rPr>
        <w:t xml:space="preserve"> Vérifier après coup (Admin &gt; utilisateurs) que le rôle de l'apprenant est inchangé.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· Compteurs et reporting managérial (EA-009, issue #18)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Jeu de données requis : 2 managers M1/M2 avec des cours et apprenants distincts.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S4.1</w:t>
      </w:r>
      <w:r>
        <w:rPr>
          <w:rFonts w:ascii="Arial" w:hAnsi="Arial" w:cs="Arial"/>
          <w:sz w:val="32"/>
          <w:sz-cs w:val="32"/>
          <w:spacing w:val="0"/>
        </w:rPr>
        <w:t xml:space="preserve"> M1 consulte les statistiques d'un de SES cours. → Chiffres cohérents avec son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périmètre uniquement (M2 ne voit pas les mêmes).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S4.2</w:t>
      </w:r>
      <w:r>
        <w:rPr>
          <w:rFonts w:ascii="Arial" w:hAnsi="Arial" w:cs="Arial"/>
          <w:sz w:val="32"/>
          <w:sz-cs w:val="32"/>
          <w:spacing w:val="0"/>
        </w:rPr>
        <w:t xml:space="preserve"> Comparer le « taux de complétion » affiché avec la réalité (un apprenant ayant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terminé 2 fois le même cours ne compte qu'une fois — plus de double comptage).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S4.3</w:t>
      </w:r>
      <w:r>
        <w:rPr>
          <w:rFonts w:ascii="Arial" w:hAnsi="Arial" w:cs="Arial"/>
          <w:sz w:val="32"/>
          <w:sz-cs w:val="32"/>
          <w:spacing w:val="0"/>
        </w:rPr>
        <w:t xml:space="preserve"> Graphique mensuel (« month-wise ») de M1 ≠ celui de M2 : chacun est filtré sur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son périmètre.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S4.4</w:t>
      </w:r>
      <w:r>
        <w:rPr>
          <w:rFonts w:ascii="Arial" w:hAnsi="Arial" w:cs="Arial"/>
          <w:sz w:val="32"/>
          <w:sz-cs w:val="32"/>
          <w:spacing w:val="0"/>
        </w:rPr>
        <w:t xml:space="preserve"> Se connecter avec un compte </w:t>
      </w:r>
      <w:r>
        <w:rPr>
          <w:rFonts w:ascii="Courier" w:hAnsi="Courier" w:cs="Courier"/>
          <w:sz w:val="32"/>
          <w:sz-cs w:val="32"/>
          <w:spacing w:val="0"/>
        </w:rPr>
        <w:t xml:space="preserve">sub_manager</w:t>
      </w:r>
      <w:r>
        <w:rPr>
          <w:rFonts w:ascii="Arial" w:hAnsi="Arial" w:cs="Arial"/>
          <w:sz w:val="32"/>
          <w:sz-cs w:val="32"/>
          <w:spacing w:val="0"/>
        </w:rPr>
        <w:t xml:space="preserve"> puis </w:t>
      </w:r>
      <w:r>
        <w:rPr>
          <w:rFonts w:ascii="Courier" w:hAnsi="Courier" w:cs="Courier"/>
          <w:sz w:val="32"/>
          <w:sz-cs w:val="32"/>
          <w:spacing w:val="0"/>
        </w:rPr>
        <w:t xml:space="preserve">manager_general</w:t>
      </w:r>
      <w:r>
        <w:rPr>
          <w:rFonts w:ascii="Arial" w:hAnsi="Arial" w:cs="Arial"/>
          <w:sz w:val="32"/>
          <w:sz-cs w:val="32"/>
          <w:spacing w:val="0"/>
        </w:rPr>
        <w:t xml:space="preserve">. → Les tuiles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 tableau de bord latéral correspondent au bon rôle (avant correctif, elles recevaient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payload « director »).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S5 · Pagination paramétrable (EA-014, issue #23)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S5.1</w:t>
      </w:r>
      <w:r>
        <w:rPr>
          <w:rFonts w:ascii="Arial" w:hAnsi="Arial" w:cs="Arial"/>
          <w:sz w:val="32"/>
          <w:sz-cs w:val="32"/>
          <w:spacing w:val="0"/>
        </w:rPr>
        <w:t xml:space="preserve"> (Admin) Liste des utilisateurs avec </w:t>
      </w:r>
      <w:r>
        <w:rPr>
          <w:rFonts w:ascii="Courier" w:hAnsi="Courier" w:cs="Courier"/>
          <w:sz w:val="32"/>
          <w:sz-cs w:val="32"/>
          <w:spacing w:val="0"/>
        </w:rPr>
        <w:t xml:space="preserve">per_page=50</w:t>
      </w:r>
      <w:r>
        <w:rPr>
          <w:rFonts w:ascii="Arial" w:hAnsi="Arial" w:cs="Arial"/>
          <w:sz w:val="32"/>
          <w:sz-cs w:val="32"/>
          <w:spacing w:val="0"/>
        </w:rPr>
        <w:t xml:space="preserve">. → 50 lignes par page.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per_page=5000</w:t>
      </w:r>
      <w:r>
        <w:rPr>
          <w:rFonts w:ascii="Arial" w:hAnsi="Arial" w:cs="Arial"/>
          <w:sz w:val="32"/>
          <w:sz-cs w:val="32"/>
          <w:spacing w:val="0"/>
        </w:rPr>
        <w:t xml:space="preserve"> ou valeur absurde. → Borné (la liste retombe sur une borne max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raisonnable, pas de time-out).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S5.3</w:t>
      </w:r>
      <w:r>
        <w:rPr>
          <w:rFonts w:ascii="Arial" w:hAnsi="Arial" w:cs="Arial"/>
          <w:sz w:val="32"/>
          <w:sz-cs w:val="32"/>
          <w:spacing w:val="0"/>
        </w:rPr>
        <w:t xml:space="preserve"> Sans paramètre. → Comportement par défaut inchangé (20).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S6 · Quiz autonomes — notification (EA-083, issue #24)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S6.1</w:t>
      </w:r>
      <w:r>
        <w:rPr>
          <w:rFonts w:ascii="Arial" w:hAnsi="Arial" w:cs="Arial"/>
          <w:sz w:val="32"/>
          <w:sz-cs w:val="32"/>
          <w:spacing w:val="0"/>
        </w:rPr>
        <w:t xml:space="preserve"> Publier un quiz autonome rattaché à un cours. → Seuls les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inscrits du cours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reçoivent la notification (vérifier qu'un apprenant non inscrit ne reçoit rien).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S6.2</w:t>
      </w:r>
      <w:r>
        <w:rPr>
          <w:rFonts w:ascii="Arial" w:hAnsi="Arial" w:cs="Arial"/>
          <w:sz w:val="32"/>
          <w:sz-cs w:val="32"/>
          <w:spacing w:val="0"/>
        </w:rPr>
        <w:t xml:space="preserve"> La publication répond immédiatement (envoi en file d'attente, pas de time-out).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S6.3</w:t>
      </w:r>
      <w:r>
        <w:rPr>
          <w:rFonts w:ascii="Arial" w:hAnsi="Arial" w:cs="Arial"/>
          <w:sz w:val="32"/>
          <w:sz-cs w:val="32"/>
          <w:spacing w:val="0"/>
        </w:rPr>
        <w:t xml:space="preserve"> Re-publier / re-sauvegarder le même quiz. →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 second envoi</w:t>
      </w:r>
      <w:r>
        <w:rPr>
          <w:rFonts w:ascii="Arial" w:hAnsi="Arial" w:cs="Arial"/>
          <w:sz w:val="32"/>
          <w:sz-cs w:val="32"/>
          <w:spacing w:val="0"/>
        </w:rPr>
        <w:t xml:space="preserve"> (déclenchement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unique).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S7 · Complétion — garde-fous (EA-015, issue #25)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S7.1</w:t>
      </w:r>
      <w:r>
        <w:rPr>
          <w:rFonts w:ascii="Arial" w:hAnsi="Arial" w:cs="Arial"/>
          <w:sz w:val="32"/>
          <w:sz-cs w:val="32"/>
          <w:spacing w:val="0"/>
        </w:rPr>
        <w:t xml:space="preserve"> Terminer un cours normalement. → Une seule ligne de complétion, un seul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certificat (pas de doublon même en rejouant l'action).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S7.2</w:t>
      </w:r>
      <w:r>
        <w:rPr>
          <w:rFonts w:ascii="Arial" w:hAnsi="Arial" w:cs="Arial"/>
          <w:sz w:val="32"/>
          <w:sz-cs w:val="32"/>
          <w:spacing w:val="0"/>
        </w:rPr>
        <w:t xml:space="preserve"> (Admin) Créer un cours vide (0 leçon, 0 quiz) et y inscrire l'apprenant A. →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Aucun certificat</w:t>
      </w:r>
      <w:r>
        <w:rPr>
          <w:rFonts w:ascii="Arial" w:hAnsi="Arial" w:cs="Arial"/>
          <w:sz w:val="32"/>
          <w:sz-cs w:val="32"/>
          <w:spacing w:val="0"/>
        </w:rPr>
        <w:t xml:space="preserve"> n'est généré automatiquement.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Hors recette utilisateur (vérifié côté dev)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Environnement local reproductible : </w:t>
      </w:r>
      <w:r>
        <w:rPr>
          <w:rFonts w:ascii="Courier" w:hAnsi="Courier" w:cs="Courier"/>
          <w:sz w:val="32"/>
          <w:sz-cs w:val="32"/>
          <w:spacing w:val="0"/>
        </w:rPr>
        <w:t xml:space="preserve">migrate:fresh --seed</w:t>
      </w:r>
      <w:r>
        <w:rPr>
          <w:rFonts w:ascii="Arial" w:hAnsi="Arial" w:cs="Arial"/>
          <w:sz w:val="32"/>
          <w:sz-cs w:val="32"/>
          <w:spacing w:val="0"/>
        </w:rPr>
        <w:t xml:space="preserve"> passe (documenté dans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09_ENVIRONNEMENT_LOCAL.md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Issue #97 (5 tests </w:t>
      </w:r>
      <w:r>
        <w:rPr>
          <w:rFonts w:ascii="Courier" w:hAnsi="Courier" w:cs="Courier"/>
          <w:sz w:val="32"/>
          <w:sz-cs w:val="32"/>
          <w:spacing w:val="0"/>
        </w:rPr>
        <w:t xml:space="preserve">cta_url</w:t>
      </w:r>
      <w:r>
        <w:rPr>
          <w:rFonts w:ascii="Arial" w:hAnsi="Arial" w:cs="Arial"/>
          <w:sz w:val="32"/>
          <w:sz-cs w:val="32"/>
          <w:spacing w:val="0"/>
        </w:rPr>
        <w:t xml:space="preserve"> en échec) : dette de tests, pas d'effet utilisateur.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Synthèse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✅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❌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Commentaire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Seuil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IDOR certificats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Escalade privilèges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Compteurs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 Pagination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 Quiz autonomes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 Garde-fous complétion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— recette LOCALE du 07/08/2026 (intégration L0+L1+L2, base de démo)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Déroulée par Claude sur l'environnement local (API + base), en préfiguration de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recette staging. </w:t>
      </w:r>
      <w:r>
        <w:rPr>
          <w:rFonts w:ascii="Arial" w:hAnsi="Arial" w:cs="Arial"/>
          <w:sz w:val="32"/>
          <w:sz-cs w:val="32"/>
          <w:b/>
          <w:spacing w:val="0"/>
        </w:rPr>
        <w:t xml:space="preserve">À rejouer sur staging pour valider officiellement.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Synthèse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Seuil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Refus 422 sous le seuil avec score + seuil + invitation à refaire ; validation ≥ seuil ; le seuil modifié (manager) fait foi. ⚠ **Message en anglais** (« Score of 0%… ») → à franciser.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IDOR certificats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200 sur son certificat, **404** sur celui d'autrui et sur id inconnu (plus de 500) ; ZIP manager construit depuis la base (contenu exact).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Escalade privilèges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Manager → création d'un compte admin refusée (403 « not allowed to assign this role »), aucun compte créé.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Compteurs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Périmètre = **apprenants assignés (`parent_id`)**, restreint pour sub_manager/manager_general (1 apprenant → 1/1/1 vs global 3) ; graphique mensuel et taux cohérents ; payload sidebar conforme au rôle (bug `break` corrigé). ⚠ Un « manager » simple voit le global — modèle du correctif #95, à confirmer comme modèle cible avant le cockpit L4.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 Pagination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Défaut 20 ; `per_page=50` respecté ; 5000 → plafonné à 100 ; valeur invalide → plancher 5.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 Quiz autonomes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(partiel)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`standalone_notified_at` en place ; ciblage limité aux inscrits couvert par test automatisé vert. **Envoi réel en file à revalider sur staging** (vraies boîtes mail).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 Garde-fous complétion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Doublon `completed_courses` bloqué par contrainte unique (erreur 1062 constatée) ; cours vide sans certificat + génération sur cours avec contenu : tests verts.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Notes de fixture locale : 7 questions du seed n'avaient aucune option (complétées pour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rendre les quiz jouables) ; les questions </w:t>
      </w:r>
      <w:r>
        <w:rPr>
          <w:rFonts w:ascii="Courier" w:hAnsi="Courier" w:cs="Courier"/>
          <w:sz w:val="32"/>
          <w:sz-cs w:val="32"/>
          <w:spacing w:val="0"/>
        </w:rPr>
        <w:t xml:space="preserve">mcq_multiple</w:t>
      </w:r>
      <w:r>
        <w:rPr>
          <w:rFonts w:ascii="Arial" w:hAnsi="Arial" w:cs="Arial"/>
          <w:sz w:val="32"/>
          <w:sz-cs w:val="32"/>
          <w:spacing w:val="0"/>
        </w:rPr>
        <w:t xml:space="preserve"> attendent </w:t>
      </w:r>
      <w:r>
        <w:rPr>
          <w:rFonts w:ascii="Courier" w:hAnsi="Courier" w:cs="Courier"/>
          <w:sz w:val="32"/>
          <w:sz-cs w:val="32"/>
          <w:spacing w:val="0"/>
        </w:rPr>
        <w:t xml:space="preserve">attempted_option.ids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(tableau) — à garder en tête pour la recette staging.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